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D6" w:rsidRPr="001A4E0F" w:rsidRDefault="002038D6" w:rsidP="00D66827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A4E0F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Основные положения программы развития </w:t>
      </w:r>
    </w:p>
    <w:p w:rsidR="002038D6" w:rsidRDefault="002038D6" w:rsidP="00D66827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A4E0F">
        <w:rPr>
          <w:rFonts w:ascii="Calibri" w:eastAsia="Times New Roman" w:hAnsi="Calibri" w:cs="Times New Roman"/>
          <w:sz w:val="24"/>
          <w:szCs w:val="24"/>
          <w:lang w:eastAsia="ru-RU"/>
        </w:rPr>
        <w:t>Федерального государственного бюджетного учреждения науки</w:t>
      </w:r>
      <w:r w:rsidR="00961402" w:rsidRPr="001A4E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Новосибирского института органической химии им. Н.Н. Ворожцова</w:t>
      </w:r>
      <w:r w:rsidR="00D0740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A4E0F">
        <w:rPr>
          <w:rFonts w:ascii="Calibri" w:eastAsia="Times New Roman" w:hAnsi="Calibri" w:cs="Times New Roman"/>
          <w:sz w:val="24"/>
          <w:szCs w:val="24"/>
          <w:lang w:eastAsia="ru-RU"/>
        </w:rPr>
        <w:t>Сибирского отделения Р</w:t>
      </w:r>
      <w:r w:rsidR="004807F4" w:rsidRPr="001A4E0F">
        <w:rPr>
          <w:rFonts w:ascii="Calibri" w:eastAsia="Times New Roman" w:hAnsi="Calibri" w:cs="Times New Roman"/>
          <w:sz w:val="24"/>
          <w:szCs w:val="24"/>
          <w:lang w:eastAsia="ru-RU"/>
        </w:rPr>
        <w:t>оссийской академии наук</w:t>
      </w:r>
      <w:r w:rsidR="00961402" w:rsidRPr="001A4E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на 2021-2026</w:t>
      </w:r>
      <w:r w:rsidRPr="001A4E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гг. </w:t>
      </w:r>
      <w:r w:rsidR="001A4E0F" w:rsidRPr="001A4E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кандидата на замещение должности директора </w:t>
      </w:r>
      <w:r w:rsidR="00D07407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="001A4E0F" w:rsidRPr="001A4E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д.х.н. </w:t>
      </w:r>
      <w:r w:rsidR="001A4E0F" w:rsidRPr="001A4E0F">
        <w:rPr>
          <w:rFonts w:ascii="Calibri" w:eastAsia="Times New Roman" w:hAnsi="Calibri" w:cs="Times New Roman"/>
          <w:b/>
          <w:sz w:val="24"/>
          <w:szCs w:val="24"/>
          <w:lang w:eastAsia="ru-RU"/>
        </w:rPr>
        <w:t>Яровой Ольги Ивановны</w:t>
      </w:r>
      <w:r w:rsidR="001A4E0F" w:rsidRPr="001A4E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</w:p>
    <w:p w:rsidR="001A4E0F" w:rsidRPr="00B45DE9" w:rsidRDefault="001A4E0F" w:rsidP="003A1759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  <w:r w:rsidRPr="00B45DE9">
        <w:rPr>
          <w:rFonts w:ascii="Calibri" w:eastAsia="Times New Roman" w:hAnsi="Calibri" w:cs="Times New Roman"/>
          <w:b/>
          <w:lang w:eastAsia="ru-RU"/>
        </w:rPr>
        <w:t>Миссия, позиционирование научной организации, стратегические цели и задачи.</w:t>
      </w:r>
    </w:p>
    <w:p w:rsidR="003A1759" w:rsidRPr="00EC765C" w:rsidRDefault="00535640" w:rsidP="003A1759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45DE9">
        <w:rPr>
          <w:rFonts w:ascii="Calibri" w:eastAsia="Times New Roman" w:hAnsi="Calibri" w:cs="Times New Roman"/>
          <w:lang w:eastAsia="ru-RU"/>
        </w:rPr>
        <w:t>НИОХ СО РАН является одн</w:t>
      </w:r>
      <w:r w:rsidR="003A1759" w:rsidRPr="00B45DE9">
        <w:rPr>
          <w:rFonts w:ascii="Calibri" w:eastAsia="Times New Roman" w:hAnsi="Calibri" w:cs="Times New Roman"/>
          <w:lang w:eastAsia="ru-RU"/>
        </w:rPr>
        <w:t>им</w:t>
      </w:r>
      <w:r w:rsidRPr="00B45DE9">
        <w:rPr>
          <w:rFonts w:ascii="Calibri" w:eastAsia="Times New Roman" w:hAnsi="Calibri" w:cs="Times New Roman"/>
          <w:lang w:eastAsia="ru-RU"/>
        </w:rPr>
        <w:t xml:space="preserve"> из крупнейших в России научных </w:t>
      </w:r>
      <w:r w:rsidR="003A1759" w:rsidRPr="00B45DE9">
        <w:rPr>
          <w:rFonts w:ascii="Calibri" w:eastAsia="Times New Roman" w:hAnsi="Calibri" w:cs="Times New Roman"/>
          <w:lang w:eastAsia="ru-RU"/>
        </w:rPr>
        <w:t>институтов</w:t>
      </w:r>
      <w:r w:rsidRPr="00B45DE9">
        <w:rPr>
          <w:rFonts w:ascii="Calibri" w:eastAsia="Times New Roman" w:hAnsi="Calibri" w:cs="Times New Roman"/>
          <w:lang w:eastAsia="ru-RU"/>
        </w:rPr>
        <w:t xml:space="preserve"> в области органической химии, что определяется оптимальным сочетанием фундаментальных и прикладных исследований, выполняемых коллективом Института на мировом </w:t>
      </w:r>
      <w:r w:rsidRPr="00EC765C">
        <w:rPr>
          <w:rFonts w:ascii="Calibri" w:eastAsia="Times New Roman" w:hAnsi="Calibri" w:cs="Times New Roman"/>
          <w:lang w:eastAsia="ru-RU"/>
        </w:rPr>
        <w:t xml:space="preserve">уровне. </w:t>
      </w:r>
      <w:r w:rsidR="00961402" w:rsidRPr="00EC765C">
        <w:rPr>
          <w:rFonts w:ascii="Calibri" w:eastAsia="Times New Roman" w:hAnsi="Calibri" w:cs="Times New Roman"/>
          <w:b/>
          <w:lang w:eastAsia="ru-RU"/>
        </w:rPr>
        <w:t>Миссией</w:t>
      </w:r>
      <w:r w:rsidR="00961402" w:rsidRPr="00EC765C">
        <w:rPr>
          <w:rFonts w:ascii="Calibri" w:eastAsia="Times New Roman" w:hAnsi="Calibri" w:cs="Times New Roman"/>
          <w:lang w:eastAsia="ru-RU"/>
        </w:rPr>
        <w:t xml:space="preserve"> НИОХ СО РАН является проведение фундаментальных, поисковых и прикладных научных исследований в области органической химии и смежных с ней областей – медицинской химии, биоорганической химии, </w:t>
      </w:r>
      <w:r w:rsidR="00A414E3" w:rsidRPr="00EC765C">
        <w:rPr>
          <w:rFonts w:ascii="Calibri" w:eastAsia="Times New Roman" w:hAnsi="Calibri" w:cs="Times New Roman"/>
          <w:lang w:eastAsia="ru-RU"/>
        </w:rPr>
        <w:t xml:space="preserve">аналитической химии органических веществ, </w:t>
      </w:r>
      <w:r w:rsidR="00961402" w:rsidRPr="00EC765C">
        <w:rPr>
          <w:rFonts w:ascii="Calibri" w:eastAsia="Times New Roman" w:hAnsi="Calibri" w:cs="Times New Roman"/>
          <w:lang w:eastAsia="ru-RU"/>
        </w:rPr>
        <w:t>физической органической химии</w:t>
      </w:r>
      <w:r w:rsidR="00A414E3" w:rsidRPr="00EC765C">
        <w:rPr>
          <w:rFonts w:ascii="Calibri" w:eastAsia="Times New Roman" w:hAnsi="Calibri" w:cs="Times New Roman"/>
          <w:lang w:eastAsia="ru-RU"/>
        </w:rPr>
        <w:t>, химии материалов</w:t>
      </w:r>
      <w:r w:rsidR="00D07407" w:rsidRPr="00EC765C">
        <w:rPr>
          <w:rFonts w:ascii="Calibri" w:eastAsia="Times New Roman" w:hAnsi="Calibri" w:cs="Times New Roman"/>
          <w:lang w:eastAsia="ru-RU"/>
        </w:rPr>
        <w:t>.</w:t>
      </w:r>
      <w:r w:rsidRPr="00EC765C">
        <w:rPr>
          <w:rFonts w:ascii="Calibri" w:eastAsia="Times New Roman" w:hAnsi="Calibri" w:cs="Times New Roman"/>
          <w:lang w:eastAsia="ru-RU"/>
        </w:rPr>
        <w:t xml:space="preserve"> </w:t>
      </w:r>
      <w:r w:rsidR="00E01144" w:rsidRPr="00EC765C">
        <w:rPr>
          <w:rFonts w:ascii="Calibri" w:eastAsia="Times New Roman" w:hAnsi="Calibri" w:cs="Times New Roman"/>
          <w:lang w:eastAsia="ru-RU"/>
        </w:rPr>
        <w:t>П</w:t>
      </w:r>
      <w:r w:rsidRPr="00EC765C">
        <w:rPr>
          <w:rFonts w:ascii="Calibri" w:eastAsia="Times New Roman" w:hAnsi="Calibri" w:cs="Times New Roman"/>
          <w:lang w:eastAsia="ru-RU"/>
        </w:rPr>
        <w:t>онимание</w:t>
      </w:r>
      <w:r w:rsidR="00E01144" w:rsidRPr="00EC765C">
        <w:rPr>
          <w:rFonts w:ascii="Calibri" w:eastAsia="Times New Roman" w:hAnsi="Calibri" w:cs="Times New Roman"/>
          <w:lang w:eastAsia="ru-RU"/>
        </w:rPr>
        <w:t xml:space="preserve"> актуальных проблем и потребностей современного общества в сочетании с реализацией</w:t>
      </w:r>
      <w:r w:rsidRPr="00EC765C">
        <w:rPr>
          <w:rFonts w:ascii="Calibri" w:eastAsia="Times New Roman" w:hAnsi="Calibri" w:cs="Times New Roman"/>
          <w:lang w:eastAsia="ru-RU"/>
        </w:rPr>
        <w:t xml:space="preserve"> приоритетн</w:t>
      </w:r>
      <w:r w:rsidR="00E01144" w:rsidRPr="00EC765C">
        <w:rPr>
          <w:rFonts w:ascii="Calibri" w:eastAsia="Times New Roman" w:hAnsi="Calibri" w:cs="Times New Roman"/>
          <w:lang w:eastAsia="ru-RU"/>
        </w:rPr>
        <w:t xml:space="preserve">ых направлений развития науки, </w:t>
      </w:r>
      <w:r w:rsidRPr="00EC765C">
        <w:rPr>
          <w:rFonts w:ascii="Calibri" w:eastAsia="Times New Roman" w:hAnsi="Calibri" w:cs="Times New Roman"/>
          <w:lang w:eastAsia="ru-RU"/>
        </w:rPr>
        <w:t xml:space="preserve">и </w:t>
      </w:r>
      <w:r w:rsidR="00E01144" w:rsidRPr="00EC765C">
        <w:rPr>
          <w:rFonts w:ascii="Calibri" w:eastAsia="Times New Roman" w:hAnsi="Calibri" w:cs="Times New Roman"/>
          <w:lang w:eastAsia="ru-RU"/>
        </w:rPr>
        <w:t xml:space="preserve">развитием </w:t>
      </w:r>
      <w:r w:rsidRPr="00EC765C">
        <w:rPr>
          <w:rFonts w:ascii="Calibri" w:eastAsia="Times New Roman" w:hAnsi="Calibri" w:cs="Times New Roman"/>
          <w:lang w:eastAsia="ru-RU"/>
        </w:rPr>
        <w:t xml:space="preserve">химических технологий определяет </w:t>
      </w:r>
      <w:r w:rsidRPr="00EC765C">
        <w:rPr>
          <w:rFonts w:ascii="Calibri" w:eastAsia="Times New Roman" w:hAnsi="Calibri" w:cs="Times New Roman"/>
          <w:b/>
          <w:lang w:eastAsia="ru-RU"/>
        </w:rPr>
        <w:t xml:space="preserve">предмет и цель деятельности </w:t>
      </w:r>
      <w:r w:rsidRPr="00EC765C">
        <w:rPr>
          <w:rFonts w:ascii="Calibri" w:eastAsia="Times New Roman" w:hAnsi="Calibri" w:cs="Times New Roman"/>
          <w:lang w:eastAsia="ru-RU"/>
        </w:rPr>
        <w:t xml:space="preserve">Института, которые зафиксированы в Уставе. </w:t>
      </w:r>
      <w:r w:rsidR="003A1759" w:rsidRPr="00EC765C">
        <w:rPr>
          <w:rFonts w:ascii="Calibri" w:eastAsia="Times New Roman" w:hAnsi="Calibri" w:cs="Times New Roman"/>
          <w:lang w:eastAsia="ru-RU"/>
        </w:rPr>
        <w:t xml:space="preserve">Ключевым </w:t>
      </w:r>
      <w:r w:rsidR="003A1759" w:rsidRPr="00EC765C">
        <w:rPr>
          <w:rFonts w:ascii="Calibri" w:eastAsia="Times New Roman" w:hAnsi="Calibri" w:cs="Times New Roman"/>
          <w:b/>
          <w:lang w:eastAsia="ru-RU"/>
        </w:rPr>
        <w:t>п</w:t>
      </w:r>
      <w:r w:rsidRPr="00EC765C">
        <w:rPr>
          <w:rFonts w:ascii="Calibri" w:eastAsia="Times New Roman" w:hAnsi="Calibri" w:cs="Times New Roman"/>
          <w:b/>
          <w:lang w:eastAsia="ru-RU"/>
        </w:rPr>
        <w:t>редметом деятельности</w:t>
      </w:r>
      <w:r w:rsidRPr="00EC765C">
        <w:rPr>
          <w:rFonts w:ascii="Calibri" w:eastAsia="Times New Roman" w:hAnsi="Calibri" w:cs="Times New Roman"/>
          <w:lang w:eastAsia="ru-RU"/>
        </w:rPr>
        <w:t xml:space="preserve"> Института является проведение и развитие фундаментальных, поисковых и прикладных научных исследований по важнейшим направлениям органической</w:t>
      </w:r>
      <w:r w:rsidR="003A1759" w:rsidRPr="00EC765C">
        <w:rPr>
          <w:rFonts w:ascii="Calibri" w:eastAsia="Times New Roman" w:hAnsi="Calibri" w:cs="Times New Roman"/>
          <w:lang w:eastAsia="ru-RU"/>
        </w:rPr>
        <w:t xml:space="preserve"> химии</w:t>
      </w:r>
      <w:r w:rsidRPr="00EC765C">
        <w:rPr>
          <w:rFonts w:ascii="Calibri" w:eastAsia="Times New Roman" w:hAnsi="Calibri" w:cs="Times New Roman"/>
          <w:lang w:eastAsia="ru-RU"/>
        </w:rPr>
        <w:t xml:space="preserve">. </w:t>
      </w:r>
      <w:r w:rsidRPr="00EC765C">
        <w:rPr>
          <w:rFonts w:ascii="Calibri" w:eastAsia="Times New Roman" w:hAnsi="Calibri" w:cs="Times New Roman"/>
          <w:b/>
          <w:lang w:eastAsia="ru-RU"/>
        </w:rPr>
        <w:t>Целью</w:t>
      </w:r>
      <w:r w:rsidRPr="00EC765C">
        <w:rPr>
          <w:rFonts w:ascii="Calibri" w:eastAsia="Times New Roman" w:hAnsi="Calibri" w:cs="Times New Roman"/>
          <w:lang w:eastAsia="ru-RU"/>
        </w:rPr>
        <w:t xml:space="preserve"> деятельности Института является получение новых знаний в области органической химии и смежных с ней областей. В современном, быстро изменяющемся мире наука призвана выступать той производственной силой, которая призвана обеспечить прогноз и адекватный ответ на большие вызовы, которые встают перед индустрией, обществом, государственной властью</w:t>
      </w:r>
      <w:r w:rsidR="009E2854" w:rsidRPr="00EC765C">
        <w:rPr>
          <w:rFonts w:ascii="Calibri" w:eastAsia="Times New Roman" w:hAnsi="Calibri" w:cs="Times New Roman"/>
          <w:lang w:eastAsia="ru-RU"/>
        </w:rPr>
        <w:t>, здоровьем и безопасностью человека и общества</w:t>
      </w:r>
      <w:r w:rsidRPr="00EC765C">
        <w:rPr>
          <w:rFonts w:ascii="Calibri" w:eastAsia="Times New Roman" w:hAnsi="Calibri" w:cs="Times New Roman"/>
          <w:lang w:eastAsia="ru-RU"/>
        </w:rPr>
        <w:t>.</w:t>
      </w:r>
    </w:p>
    <w:p w:rsidR="003A1759" w:rsidRPr="00EC765C" w:rsidRDefault="003A1759" w:rsidP="003A175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ru-RU"/>
        </w:rPr>
      </w:pPr>
      <w:r w:rsidRPr="00EC765C">
        <w:rPr>
          <w:rFonts w:ascii="Calibri" w:eastAsia="Times New Roman" w:hAnsi="Calibri" w:cs="Times New Roman"/>
          <w:b/>
          <w:lang w:eastAsia="ru-RU"/>
        </w:rPr>
        <w:t>Исследовательская программа.</w:t>
      </w:r>
    </w:p>
    <w:p w:rsidR="00421FC5" w:rsidRPr="00EC765C" w:rsidRDefault="003A1759" w:rsidP="003A175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t>Исследовательская программа включает выполнение работ в рамках государственного задания по приоритетным направлениям «Фундаментальные основы химии»</w:t>
      </w:r>
      <w:r w:rsidR="009E2854" w:rsidRPr="00EC765C">
        <w:rPr>
          <w:rFonts w:ascii="Calibri" w:eastAsia="Times New Roman" w:hAnsi="Calibri" w:cs="Times New Roman"/>
          <w:lang w:eastAsia="ru-RU"/>
        </w:rPr>
        <w:t xml:space="preserve">, </w:t>
      </w:r>
      <w:r w:rsidR="009E2854" w:rsidRPr="00EC765C">
        <w:rPr>
          <w:rFonts w:cs="Arial"/>
        </w:rPr>
        <w:t>«Научные основы создания новых материалов с заданными свойствами и функциями…»,</w:t>
      </w:r>
      <w:r w:rsidRPr="00EC765C">
        <w:rPr>
          <w:rFonts w:eastAsia="Times New Roman" w:cs="Times New Roman"/>
          <w:lang w:eastAsia="ru-RU"/>
        </w:rPr>
        <w:t xml:space="preserve"> </w:t>
      </w:r>
      <w:r w:rsidR="009E2854" w:rsidRPr="00EC765C">
        <w:rPr>
          <w:rFonts w:eastAsia="Times New Roman" w:cs="Times New Roman"/>
          <w:lang w:eastAsia="ru-RU"/>
        </w:rPr>
        <w:t>«</w:t>
      </w:r>
      <w:r w:rsidR="009E2854" w:rsidRPr="00EC765C">
        <w:rPr>
          <w:rFonts w:cs="Arial"/>
        </w:rPr>
        <w:t>Физико-химические основы рационального природопользования и охраны окружающей среды на базе принципов "зеленой химии"…</w:t>
      </w:r>
      <w:r w:rsidR="009E2854" w:rsidRPr="00EC765C">
        <w:rPr>
          <w:rFonts w:ascii="Calibri" w:eastAsia="Times New Roman" w:hAnsi="Calibri" w:cs="Times New Roman"/>
          <w:lang w:eastAsia="ru-RU"/>
        </w:rPr>
        <w:t xml:space="preserve">» </w:t>
      </w:r>
      <w:r w:rsidRPr="00EC765C">
        <w:rPr>
          <w:rFonts w:ascii="Calibri" w:eastAsia="Times New Roman" w:hAnsi="Calibri" w:cs="Times New Roman"/>
          <w:lang w:eastAsia="ru-RU"/>
        </w:rPr>
        <w:t>и «</w:t>
      </w:r>
      <w:r w:rsidR="00B45DE9" w:rsidRPr="00EC765C">
        <w:rPr>
          <w:rFonts w:ascii="Calibri" w:eastAsia="Times New Roman" w:hAnsi="Calibri" w:cs="Times New Roman"/>
          <w:lang w:eastAsia="ru-RU"/>
        </w:rPr>
        <w:t>Фундаментальные физико-химические исследования механизмов физиологических процессов и создание на их основе фармакологических веществ и лекарственных форм для лечения и профилактики социально значимых заболеваний</w:t>
      </w:r>
      <w:r w:rsidRPr="00EC765C">
        <w:rPr>
          <w:rFonts w:ascii="Calibri" w:eastAsia="Times New Roman" w:hAnsi="Calibri" w:cs="Times New Roman"/>
          <w:lang w:eastAsia="ru-RU"/>
        </w:rPr>
        <w:t>»</w:t>
      </w:r>
      <w:r w:rsidR="00B45DE9" w:rsidRPr="00EC765C">
        <w:rPr>
          <w:rFonts w:ascii="Calibri" w:eastAsia="Times New Roman" w:hAnsi="Calibri" w:cs="Times New Roman"/>
          <w:lang w:eastAsia="ru-RU"/>
        </w:rPr>
        <w:t xml:space="preserve"> в рамках базовых проектов. </w:t>
      </w:r>
      <w:r w:rsidR="00421FC5" w:rsidRPr="00EC765C">
        <w:rPr>
          <w:rFonts w:ascii="Calibri" w:eastAsia="Times New Roman" w:hAnsi="Calibri" w:cs="Times New Roman"/>
          <w:lang w:eastAsia="ru-RU"/>
        </w:rPr>
        <w:t xml:space="preserve">Помимо целевых направлений, проводимых в рамках государственных заданий, необходимо развивать материаловедческие исследования в интересах </w:t>
      </w:r>
      <w:r w:rsidR="009E2854" w:rsidRPr="00EC765C">
        <w:rPr>
          <w:rFonts w:ascii="Calibri" w:eastAsia="Times New Roman" w:hAnsi="Calibri" w:cs="Times New Roman"/>
          <w:lang w:eastAsia="ru-RU"/>
        </w:rPr>
        <w:t xml:space="preserve">индустрии и </w:t>
      </w:r>
      <w:r w:rsidR="00421FC5" w:rsidRPr="00EC765C">
        <w:rPr>
          <w:rFonts w:ascii="Calibri" w:eastAsia="Times New Roman" w:hAnsi="Calibri" w:cs="Times New Roman"/>
          <w:lang w:eastAsia="ru-RU"/>
        </w:rPr>
        <w:t xml:space="preserve">оборонной промышленности страны; особое внимание стоит обратить на создание научных подразделений по нефтехимическому </w:t>
      </w:r>
      <w:r w:rsidR="009E2854" w:rsidRPr="00EC765C">
        <w:rPr>
          <w:rFonts w:ascii="Calibri" w:eastAsia="Times New Roman" w:hAnsi="Calibri" w:cs="Times New Roman"/>
          <w:lang w:eastAsia="ru-RU"/>
        </w:rPr>
        <w:t>направлению</w:t>
      </w:r>
      <w:r w:rsidR="00421FC5" w:rsidRPr="00EC765C">
        <w:rPr>
          <w:rFonts w:ascii="Calibri" w:eastAsia="Times New Roman" w:hAnsi="Calibri" w:cs="Times New Roman"/>
          <w:lang w:eastAsia="ru-RU"/>
        </w:rPr>
        <w:t>.</w:t>
      </w:r>
    </w:p>
    <w:p w:rsidR="003A1759" w:rsidRPr="00EC765C" w:rsidRDefault="003A1759" w:rsidP="003A175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ru-RU"/>
        </w:rPr>
      </w:pPr>
      <w:r w:rsidRPr="00EC765C">
        <w:rPr>
          <w:rFonts w:ascii="Calibri" w:eastAsia="Times New Roman" w:hAnsi="Calibri" w:cs="Times New Roman"/>
          <w:b/>
          <w:lang w:eastAsia="ru-RU"/>
        </w:rPr>
        <w:t>Кооперация с российскими и международными организациями.</w:t>
      </w:r>
    </w:p>
    <w:p w:rsidR="003A1759" w:rsidRPr="00EC765C" w:rsidRDefault="003A1759" w:rsidP="003A175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t xml:space="preserve">Значительная доля исследований Института, проводимых как в рамках государственного задания, так и в рамках поддержанных различными фондами </w:t>
      </w:r>
      <w:r w:rsidR="009E2854" w:rsidRPr="00EC765C">
        <w:rPr>
          <w:rFonts w:ascii="Calibri" w:eastAsia="Times New Roman" w:hAnsi="Calibri" w:cs="Times New Roman"/>
          <w:lang w:eastAsia="ru-RU"/>
        </w:rPr>
        <w:t>и компаниями проектов</w:t>
      </w:r>
      <w:r w:rsidRPr="00EC765C">
        <w:rPr>
          <w:rFonts w:ascii="Calibri" w:eastAsia="Times New Roman" w:hAnsi="Calibri" w:cs="Times New Roman"/>
          <w:lang w:eastAsia="ru-RU"/>
        </w:rPr>
        <w:t xml:space="preserve">, осуществляется в кооперации с </w:t>
      </w:r>
      <w:r w:rsidR="00F4132C" w:rsidRPr="00EC765C">
        <w:rPr>
          <w:rFonts w:ascii="Calibri" w:eastAsia="Times New Roman" w:hAnsi="Calibri" w:cs="Times New Roman"/>
          <w:lang w:eastAsia="ru-RU"/>
        </w:rPr>
        <w:t xml:space="preserve">ведущими </w:t>
      </w:r>
      <w:r w:rsidRPr="00EC765C">
        <w:rPr>
          <w:rFonts w:ascii="Calibri" w:eastAsia="Times New Roman" w:hAnsi="Calibri" w:cs="Times New Roman"/>
          <w:lang w:eastAsia="ru-RU"/>
        </w:rPr>
        <w:t xml:space="preserve">российскими университетами и исследовательскими институтами, в особенности с </w:t>
      </w:r>
      <w:proofErr w:type="spellStart"/>
      <w:r w:rsidRPr="00EC765C">
        <w:rPr>
          <w:rFonts w:ascii="Calibri" w:eastAsia="Times New Roman" w:hAnsi="Calibri" w:cs="Times New Roman"/>
          <w:lang w:eastAsia="ru-RU"/>
        </w:rPr>
        <w:t>разнопрофильными</w:t>
      </w:r>
      <w:proofErr w:type="spellEnd"/>
      <w:r w:rsidRPr="00EC765C">
        <w:rPr>
          <w:rFonts w:ascii="Calibri" w:eastAsia="Times New Roman" w:hAnsi="Calibri" w:cs="Times New Roman"/>
          <w:lang w:eastAsia="ru-RU"/>
        </w:rPr>
        <w:t xml:space="preserve"> организациями </w:t>
      </w:r>
      <w:r w:rsidR="009E2854" w:rsidRPr="00EC765C">
        <w:rPr>
          <w:rFonts w:ascii="Calibri" w:eastAsia="Times New Roman" w:hAnsi="Calibri" w:cs="Times New Roman"/>
          <w:lang w:eastAsia="ru-RU"/>
        </w:rPr>
        <w:t>ННЦ СО РАН</w:t>
      </w:r>
      <w:r w:rsidRPr="00EC765C">
        <w:rPr>
          <w:rFonts w:ascii="Calibri" w:eastAsia="Times New Roman" w:hAnsi="Calibri" w:cs="Times New Roman"/>
          <w:lang w:eastAsia="ru-RU"/>
        </w:rPr>
        <w:t xml:space="preserve">, а также с зарубежными научными коллективами. Развитие сотрудничества Института с </w:t>
      </w:r>
      <w:r w:rsidR="00F4132C" w:rsidRPr="00EC765C">
        <w:rPr>
          <w:rFonts w:ascii="Calibri" w:eastAsia="Times New Roman" w:hAnsi="Calibri" w:cs="Times New Roman"/>
          <w:lang w:eastAsia="ru-RU"/>
        </w:rPr>
        <w:t>ключевыми</w:t>
      </w:r>
      <w:r w:rsidRPr="00EC765C">
        <w:rPr>
          <w:rFonts w:ascii="Calibri" w:eastAsia="Times New Roman" w:hAnsi="Calibri" w:cs="Times New Roman"/>
          <w:lang w:eastAsia="ru-RU"/>
        </w:rPr>
        <w:t xml:space="preserve"> российскими и мировыми научными центрами предполагает: пригла</w:t>
      </w:r>
      <w:r w:rsidR="009E2854" w:rsidRPr="00EC765C">
        <w:rPr>
          <w:rFonts w:ascii="Calibri" w:eastAsia="Times New Roman" w:hAnsi="Calibri" w:cs="Times New Roman"/>
          <w:lang w:eastAsia="ru-RU"/>
        </w:rPr>
        <w:t>шение ведущих ученых в Институт, проведение совместных исследований,</w:t>
      </w:r>
      <w:r w:rsidRPr="00EC765C">
        <w:rPr>
          <w:rFonts w:ascii="Calibri" w:eastAsia="Times New Roman" w:hAnsi="Calibri" w:cs="Times New Roman"/>
          <w:lang w:eastAsia="ru-RU"/>
        </w:rPr>
        <w:t xml:space="preserve"> оказание содействия сотрудникам</w:t>
      </w:r>
      <w:r w:rsidR="009E2854" w:rsidRPr="00EC765C">
        <w:rPr>
          <w:rFonts w:ascii="Calibri" w:eastAsia="Times New Roman" w:hAnsi="Calibri" w:cs="Times New Roman"/>
          <w:lang w:eastAsia="ru-RU"/>
        </w:rPr>
        <w:t xml:space="preserve"> в организации </w:t>
      </w:r>
      <w:r w:rsidRPr="00EC765C">
        <w:rPr>
          <w:rFonts w:ascii="Calibri" w:eastAsia="Times New Roman" w:hAnsi="Calibri" w:cs="Times New Roman"/>
          <w:lang w:eastAsia="ru-RU"/>
        </w:rPr>
        <w:t>стажиров</w:t>
      </w:r>
      <w:r w:rsidR="009E2854" w:rsidRPr="00EC765C">
        <w:rPr>
          <w:rFonts w:ascii="Calibri" w:eastAsia="Times New Roman" w:hAnsi="Calibri" w:cs="Times New Roman"/>
          <w:lang w:eastAsia="ru-RU"/>
        </w:rPr>
        <w:t>о</w:t>
      </w:r>
      <w:r w:rsidRPr="00EC765C">
        <w:rPr>
          <w:rFonts w:ascii="Calibri" w:eastAsia="Times New Roman" w:hAnsi="Calibri" w:cs="Times New Roman"/>
          <w:lang w:eastAsia="ru-RU"/>
        </w:rPr>
        <w:t xml:space="preserve">к и </w:t>
      </w:r>
      <w:r w:rsidR="009E2854" w:rsidRPr="00EC765C">
        <w:rPr>
          <w:rFonts w:ascii="Calibri" w:eastAsia="Times New Roman" w:hAnsi="Calibri" w:cs="Times New Roman"/>
          <w:lang w:eastAsia="ru-RU"/>
        </w:rPr>
        <w:t>повышения</w:t>
      </w:r>
      <w:r w:rsidRPr="00EC765C">
        <w:rPr>
          <w:rFonts w:ascii="Calibri" w:eastAsia="Times New Roman" w:hAnsi="Calibri" w:cs="Times New Roman"/>
          <w:lang w:eastAsia="ru-RU"/>
        </w:rPr>
        <w:t xml:space="preserve"> квалификации в ведущих зарубежных и отечественных научных организациях; поддержка активного участия сотрудников Института как уже в сформированных, так и в новых научных </w:t>
      </w:r>
      <w:proofErr w:type="spellStart"/>
      <w:r w:rsidRPr="00EC765C">
        <w:rPr>
          <w:rFonts w:ascii="Calibri" w:eastAsia="Times New Roman" w:hAnsi="Calibri" w:cs="Times New Roman"/>
          <w:lang w:eastAsia="ru-RU"/>
        </w:rPr>
        <w:t>коллаборациях</w:t>
      </w:r>
      <w:proofErr w:type="spellEnd"/>
      <w:r w:rsidRPr="00EC765C">
        <w:rPr>
          <w:rFonts w:ascii="Calibri" w:eastAsia="Times New Roman" w:hAnsi="Calibri" w:cs="Times New Roman"/>
          <w:lang w:eastAsia="ru-RU"/>
        </w:rPr>
        <w:t>.</w:t>
      </w:r>
    </w:p>
    <w:p w:rsidR="00F4132C" w:rsidRPr="00EC765C" w:rsidRDefault="00F4132C" w:rsidP="00F4132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ru-RU"/>
        </w:rPr>
      </w:pPr>
      <w:r w:rsidRPr="00EC765C">
        <w:rPr>
          <w:rFonts w:ascii="Calibri" w:eastAsia="Times New Roman" w:hAnsi="Calibri" w:cs="Times New Roman"/>
          <w:b/>
          <w:lang w:eastAsia="ru-RU"/>
        </w:rPr>
        <w:t xml:space="preserve">Кадровое развитие и образовательная деятельность. </w:t>
      </w:r>
    </w:p>
    <w:p w:rsidR="00521087" w:rsidRPr="00EC765C" w:rsidRDefault="00F4132C" w:rsidP="00F4132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t>В Институте сложился хорошо подготовленный коллектив квалифицированных специалистов в различных областях органической химии</w:t>
      </w:r>
      <w:r w:rsidR="009E2854" w:rsidRPr="00EC765C">
        <w:rPr>
          <w:rFonts w:ascii="Calibri" w:eastAsia="Times New Roman" w:hAnsi="Calibri" w:cs="Times New Roman"/>
          <w:lang w:eastAsia="ru-RU"/>
        </w:rPr>
        <w:t xml:space="preserve"> и смежных направлениях</w:t>
      </w:r>
      <w:r w:rsidRPr="00EC765C">
        <w:rPr>
          <w:rFonts w:ascii="Calibri" w:eastAsia="Times New Roman" w:hAnsi="Calibri" w:cs="Times New Roman"/>
          <w:lang w:eastAsia="ru-RU"/>
        </w:rPr>
        <w:t>. В последние годы в Институте достаточно оптимистичная кадровая ситуация: в</w:t>
      </w:r>
      <w:r w:rsidR="00521087" w:rsidRPr="00EC765C">
        <w:rPr>
          <w:rFonts w:ascii="Calibri" w:eastAsia="Times New Roman" w:hAnsi="Calibri" w:cs="Times New Roman"/>
          <w:lang w:eastAsia="ru-RU"/>
        </w:rPr>
        <w:t>о многих</w:t>
      </w:r>
      <w:r w:rsidRPr="00EC765C">
        <w:rPr>
          <w:rFonts w:ascii="Calibri" w:eastAsia="Times New Roman" w:hAnsi="Calibri" w:cs="Times New Roman"/>
          <w:lang w:eastAsia="ru-RU"/>
        </w:rPr>
        <w:t xml:space="preserve"> лабораториях </w:t>
      </w:r>
      <w:r w:rsidR="00521087" w:rsidRPr="00EC765C">
        <w:rPr>
          <w:rFonts w:ascii="Calibri" w:eastAsia="Times New Roman" w:hAnsi="Calibri" w:cs="Times New Roman"/>
          <w:lang w:eastAsia="ru-RU"/>
        </w:rPr>
        <w:t>значительное количество</w:t>
      </w:r>
      <w:r w:rsidRPr="00EC765C">
        <w:rPr>
          <w:rFonts w:ascii="Calibri" w:eastAsia="Times New Roman" w:hAnsi="Calibri" w:cs="Times New Roman"/>
          <w:lang w:eastAsia="ru-RU"/>
        </w:rPr>
        <w:t xml:space="preserve"> активно работающих студентов, аспирантов и молодых кандидатов наук, вовлеченных в научные проекты, что позволяет раскрыть их </w:t>
      </w:r>
      <w:r w:rsidR="00543FA8" w:rsidRPr="00EC765C">
        <w:rPr>
          <w:rFonts w:ascii="Calibri" w:eastAsia="Times New Roman" w:hAnsi="Calibri" w:cs="Times New Roman"/>
          <w:lang w:eastAsia="ru-RU"/>
        </w:rPr>
        <w:t>потенциал</w:t>
      </w:r>
      <w:r w:rsidRPr="00EC765C">
        <w:rPr>
          <w:rFonts w:ascii="Calibri" w:eastAsia="Times New Roman" w:hAnsi="Calibri" w:cs="Times New Roman"/>
          <w:lang w:eastAsia="ru-RU"/>
        </w:rPr>
        <w:t xml:space="preserve"> </w:t>
      </w:r>
      <w:r w:rsidR="00543FA8" w:rsidRPr="00EC765C">
        <w:rPr>
          <w:rFonts w:ascii="Calibri" w:eastAsia="Times New Roman" w:hAnsi="Calibri" w:cs="Times New Roman"/>
          <w:lang w:eastAsia="ru-RU"/>
        </w:rPr>
        <w:t>и получа</w:t>
      </w:r>
      <w:r w:rsidRPr="00EC765C">
        <w:rPr>
          <w:rFonts w:ascii="Calibri" w:eastAsia="Times New Roman" w:hAnsi="Calibri" w:cs="Times New Roman"/>
          <w:lang w:eastAsia="ru-RU"/>
        </w:rPr>
        <w:t xml:space="preserve">ть достойное вознаграждение. </w:t>
      </w:r>
      <w:r w:rsidR="00543FA8" w:rsidRPr="00EC765C">
        <w:rPr>
          <w:rFonts w:ascii="Calibri" w:eastAsia="Times New Roman" w:hAnsi="Calibri" w:cs="Times New Roman"/>
          <w:lang w:eastAsia="ru-RU"/>
        </w:rPr>
        <w:t xml:space="preserve">Подавляющее количество выпускников аспирантуры успешно и своевременно защищают квалификационные работы и кандидатские диссертации. </w:t>
      </w:r>
      <w:r w:rsidRPr="00EC765C">
        <w:rPr>
          <w:rFonts w:ascii="Calibri" w:eastAsia="Times New Roman" w:hAnsi="Calibri" w:cs="Times New Roman"/>
          <w:lang w:eastAsia="ru-RU"/>
        </w:rPr>
        <w:t>Для сохранения данной тенденции, обеспечения своевременного обновления и устойчивого роста научного потенциала Института и формирования квалифицированного кадрового резерва целесообразно стимулировать усиление взаимодействия</w:t>
      </w:r>
      <w:r w:rsidR="00543FA8" w:rsidRPr="00EC765C">
        <w:rPr>
          <w:rFonts w:ascii="Calibri" w:eastAsia="Times New Roman" w:hAnsi="Calibri" w:cs="Times New Roman"/>
          <w:lang w:eastAsia="ru-RU"/>
        </w:rPr>
        <w:t xml:space="preserve"> с ВУЗами</w:t>
      </w:r>
      <w:r w:rsidRPr="00EC765C">
        <w:rPr>
          <w:rFonts w:ascii="Calibri" w:eastAsia="Times New Roman" w:hAnsi="Calibri" w:cs="Times New Roman"/>
          <w:lang w:eastAsia="ru-RU"/>
        </w:rPr>
        <w:t xml:space="preserve">, в первую очередь, </w:t>
      </w:r>
      <w:r w:rsidR="00543FA8" w:rsidRPr="00EC765C">
        <w:rPr>
          <w:rFonts w:ascii="Calibri" w:eastAsia="Times New Roman" w:hAnsi="Calibri" w:cs="Times New Roman"/>
          <w:lang w:eastAsia="ru-RU"/>
        </w:rPr>
        <w:t>НГУ</w:t>
      </w:r>
      <w:r w:rsidR="00421FC5" w:rsidRPr="00EC765C">
        <w:rPr>
          <w:rFonts w:ascii="Calibri" w:eastAsia="Times New Roman" w:hAnsi="Calibri" w:cs="Times New Roman"/>
          <w:lang w:eastAsia="ru-RU"/>
        </w:rPr>
        <w:t>,</w:t>
      </w:r>
      <w:r w:rsidRPr="00EC765C">
        <w:rPr>
          <w:rFonts w:ascii="Calibri" w:eastAsia="Times New Roman" w:hAnsi="Calibri" w:cs="Times New Roman"/>
          <w:lang w:eastAsia="ru-RU"/>
        </w:rPr>
        <w:t xml:space="preserve"> за счет вовлечений большего количества сотрудников к преподавательской деятельности, создания условий для выполнения курсов</w:t>
      </w:r>
      <w:r w:rsidR="00521087" w:rsidRPr="00EC765C">
        <w:rPr>
          <w:rFonts w:ascii="Calibri" w:eastAsia="Times New Roman" w:hAnsi="Calibri" w:cs="Times New Roman"/>
          <w:lang w:eastAsia="ru-RU"/>
        </w:rPr>
        <w:t>ых и дипломных работ студентами;</w:t>
      </w:r>
      <w:r w:rsidRPr="00EC765C">
        <w:rPr>
          <w:rFonts w:ascii="Calibri" w:eastAsia="Times New Roman" w:hAnsi="Calibri" w:cs="Times New Roman"/>
          <w:lang w:eastAsia="ru-RU"/>
        </w:rPr>
        <w:t xml:space="preserve"> </w:t>
      </w:r>
      <w:r w:rsidR="00543FA8" w:rsidRPr="00EC765C">
        <w:rPr>
          <w:rFonts w:ascii="Calibri" w:eastAsia="Times New Roman" w:hAnsi="Calibri" w:cs="Times New Roman"/>
          <w:lang w:eastAsia="ru-RU"/>
        </w:rPr>
        <w:t xml:space="preserve">посредством формирования базовых кафедр в ВУЗах-партнерах, </w:t>
      </w:r>
      <w:r w:rsidRPr="00EC765C">
        <w:rPr>
          <w:rFonts w:ascii="Calibri" w:eastAsia="Times New Roman" w:hAnsi="Calibri" w:cs="Times New Roman"/>
          <w:lang w:eastAsia="ru-RU"/>
        </w:rPr>
        <w:t>всесторонней поддержки администрацией Института деятельности аспирантуры.</w:t>
      </w:r>
      <w:r w:rsidR="00D66827" w:rsidRPr="00EC765C">
        <w:rPr>
          <w:rFonts w:ascii="Calibri" w:eastAsia="Times New Roman" w:hAnsi="Calibri" w:cs="Times New Roman"/>
          <w:lang w:eastAsia="ru-RU"/>
        </w:rPr>
        <w:t xml:space="preserve"> </w:t>
      </w:r>
      <w:r w:rsidR="00421FC5" w:rsidRPr="00EC765C">
        <w:rPr>
          <w:rFonts w:ascii="Calibri" w:eastAsia="Times New Roman" w:hAnsi="Calibri" w:cs="Times New Roman"/>
          <w:lang w:eastAsia="ru-RU"/>
        </w:rPr>
        <w:t xml:space="preserve">Крайне важный аспект развития - аккредитация </w:t>
      </w:r>
      <w:r w:rsidR="00421FC5" w:rsidRPr="00EC765C">
        <w:rPr>
          <w:rFonts w:ascii="Calibri" w:eastAsia="Times New Roman" w:hAnsi="Calibri" w:cs="Times New Roman"/>
          <w:b/>
          <w:lang w:eastAsia="ru-RU"/>
        </w:rPr>
        <w:t>новых направлений</w:t>
      </w:r>
      <w:r w:rsidR="00421FC5" w:rsidRPr="00EC765C">
        <w:rPr>
          <w:rFonts w:ascii="Calibri" w:eastAsia="Times New Roman" w:hAnsi="Calibri" w:cs="Times New Roman"/>
          <w:lang w:eastAsia="ru-RU"/>
        </w:rPr>
        <w:t xml:space="preserve"> подготовки научных кадров НИОХ СО РАН.</w:t>
      </w:r>
    </w:p>
    <w:p w:rsidR="003A1759" w:rsidRPr="00EC765C" w:rsidRDefault="00F4132C" w:rsidP="00F4132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lastRenderedPageBreak/>
        <w:t xml:space="preserve"> Для получения молодыми учеными-лидерами управленческого опыта необходимо создавать научные группы и новые лаборатории под их руководством. При этом создание новых структурных подразделений должно вытекать из реально сложившейся ситуации, а не являться самоцелью. Институт должен сохранять преемственность научных школ, развивая существующие и выводя на международный уровень новые научные школы. </w:t>
      </w:r>
    </w:p>
    <w:p w:rsidR="00421FC5" w:rsidRPr="00EC765C" w:rsidRDefault="00421FC5" w:rsidP="00421FC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ru-RU"/>
        </w:rPr>
      </w:pPr>
      <w:r w:rsidRPr="00EC765C">
        <w:rPr>
          <w:rFonts w:ascii="Calibri" w:eastAsia="Times New Roman" w:hAnsi="Calibri" w:cs="Times New Roman"/>
          <w:b/>
          <w:lang w:eastAsia="ru-RU"/>
        </w:rPr>
        <w:t>Развитие инфраструктуры исследований и разработок.</w:t>
      </w:r>
    </w:p>
    <w:p w:rsidR="00421FC5" w:rsidRPr="00EC765C" w:rsidRDefault="00421FC5" w:rsidP="000B6602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t xml:space="preserve">Инфраструктура Института представлена стабильно работающими научными, административно-управленческими, производственно-техническими и вспомогательными подразделениями. Для обеспечения эффективной деятельности научных подразделений, направленной на выполнение государственного задания, обязательств по научным грантам и заключенным договорам, необходимо поддерживать и совершенствовать приборно-измерительную базу Института, что подразумевает приобретение новейшего научного оборудования, поддержание, обслуживание и модернизацию имеющихся приборов и установок, как за счет привлекаемых субсидий, так и за счет средств Института; освоение </w:t>
      </w:r>
      <w:r w:rsidRPr="00EC765C">
        <w:rPr>
          <w:rFonts w:ascii="Calibri" w:eastAsia="Times New Roman" w:hAnsi="Calibri" w:cs="Times New Roman"/>
          <w:b/>
          <w:lang w:eastAsia="ru-RU"/>
        </w:rPr>
        <w:t>новых методов</w:t>
      </w:r>
      <w:r w:rsidRPr="00EC765C">
        <w:rPr>
          <w:rFonts w:ascii="Calibri" w:eastAsia="Times New Roman" w:hAnsi="Calibri" w:cs="Times New Roman"/>
          <w:lang w:eastAsia="ru-RU"/>
        </w:rPr>
        <w:t xml:space="preserve"> исследований в подразделениях Института. </w:t>
      </w:r>
      <w:r w:rsidR="000B6602" w:rsidRPr="00EC765C">
        <w:rPr>
          <w:rFonts w:ascii="Calibri" w:eastAsia="Times New Roman" w:hAnsi="Calibri" w:cs="Times New Roman"/>
          <w:lang w:eastAsia="ru-RU"/>
        </w:rPr>
        <w:t xml:space="preserve">Важной задачей является модернизация оборудования ОХП для выполнения технологических задач ОХП, освоения и разработки новых производственных процессов и различных технологических режимов. </w:t>
      </w:r>
      <w:r w:rsidRPr="00EC765C">
        <w:rPr>
          <w:rFonts w:ascii="Calibri" w:eastAsia="Times New Roman" w:hAnsi="Calibri" w:cs="Times New Roman"/>
          <w:lang w:eastAsia="ru-RU"/>
        </w:rPr>
        <w:t xml:space="preserve">Отдельное внимание следует уделять координации работы ЦКП Института, направленной на максимальную доступность методов и эффективную эксплуатацию приборов для обеспечения научным сотрудникам комфортных условий проведения исследований на современном уровне. Кроме того, следует продолжить капитальные и текущие ремонты </w:t>
      </w:r>
      <w:r w:rsidR="000B6602" w:rsidRPr="00EC765C">
        <w:rPr>
          <w:rFonts w:ascii="Calibri" w:eastAsia="Times New Roman" w:hAnsi="Calibri" w:cs="Times New Roman"/>
          <w:lang w:eastAsia="ru-RU"/>
        </w:rPr>
        <w:t xml:space="preserve">зданий и </w:t>
      </w:r>
      <w:r w:rsidRPr="00EC765C">
        <w:rPr>
          <w:rFonts w:ascii="Calibri" w:eastAsia="Times New Roman" w:hAnsi="Calibri" w:cs="Times New Roman"/>
          <w:lang w:eastAsia="ru-RU"/>
        </w:rPr>
        <w:t>помещений Института</w:t>
      </w:r>
      <w:r w:rsidR="000B6602" w:rsidRPr="00EC765C">
        <w:rPr>
          <w:rFonts w:ascii="Calibri" w:eastAsia="Times New Roman" w:hAnsi="Calibri" w:cs="Times New Roman"/>
          <w:lang w:eastAsia="ru-RU"/>
        </w:rPr>
        <w:t xml:space="preserve"> и</w:t>
      </w:r>
      <w:r w:rsidRPr="00EC765C">
        <w:rPr>
          <w:rFonts w:ascii="Calibri" w:eastAsia="Times New Roman" w:hAnsi="Calibri" w:cs="Times New Roman"/>
          <w:lang w:eastAsia="ru-RU"/>
        </w:rPr>
        <w:t xml:space="preserve"> инженерных систем. </w:t>
      </w:r>
      <w:r w:rsidR="000B6602" w:rsidRPr="00EC765C">
        <w:rPr>
          <w:rFonts w:ascii="Calibri" w:eastAsia="Times New Roman" w:hAnsi="Calibri" w:cs="Times New Roman"/>
          <w:lang w:eastAsia="ru-RU"/>
        </w:rPr>
        <w:t>Ц</w:t>
      </w:r>
      <w:r w:rsidRPr="00EC765C">
        <w:rPr>
          <w:rFonts w:ascii="Calibri" w:eastAsia="Times New Roman" w:hAnsi="Calibri" w:cs="Times New Roman"/>
          <w:lang w:eastAsia="ru-RU"/>
        </w:rPr>
        <w:t xml:space="preserve">елесообразна разработка и реализация системы «единого окна» для ремонта и технического обслуживания лабораторных и производственных помещений (одна заявка в ремонтную службу, а не отдельные заявки в отдел главного механика, главного электрика, участок вентиляции); необходим поиск и привлечение высококвалифицированного инженерного персонала для технического обслуживания </w:t>
      </w:r>
      <w:r w:rsidR="000B6602" w:rsidRPr="00EC765C">
        <w:rPr>
          <w:rFonts w:ascii="Calibri" w:eastAsia="Times New Roman" w:hAnsi="Calibri" w:cs="Times New Roman"/>
          <w:lang w:eastAsia="ru-RU"/>
        </w:rPr>
        <w:t>и ремонта научного оборудования</w:t>
      </w:r>
      <w:r w:rsidRPr="00EC765C">
        <w:rPr>
          <w:rFonts w:ascii="Calibri" w:eastAsia="Times New Roman" w:hAnsi="Calibri" w:cs="Times New Roman"/>
          <w:lang w:eastAsia="ru-RU"/>
        </w:rPr>
        <w:t>.</w:t>
      </w:r>
    </w:p>
    <w:p w:rsidR="00421FC5" w:rsidRPr="00EC765C" w:rsidRDefault="00421FC5" w:rsidP="00421FC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ru-RU"/>
        </w:rPr>
      </w:pPr>
      <w:r w:rsidRPr="00EC765C">
        <w:rPr>
          <w:rFonts w:ascii="Calibri" w:eastAsia="Times New Roman" w:hAnsi="Calibri" w:cs="Times New Roman"/>
          <w:b/>
          <w:lang w:eastAsia="ru-RU"/>
        </w:rPr>
        <w:t>Бюджет программы развития.</w:t>
      </w:r>
    </w:p>
    <w:p w:rsidR="00421FC5" w:rsidRPr="00EC765C" w:rsidRDefault="00421FC5" w:rsidP="00C2505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 w:rsidRPr="00EC765C">
        <w:rPr>
          <w:rFonts w:ascii="Calibri" w:eastAsia="Times New Roman" w:hAnsi="Calibri" w:cs="Times New Roman"/>
          <w:lang w:eastAsia="ru-RU"/>
        </w:rPr>
        <w:t xml:space="preserve">Бюджет деятельности и развития Института складывается из средств государственного бюджетного финансирования, целевых субсидий, различных грантов и договорных работ. В условиях растущих требований по увеличению доли внебюджетного финансового обеспечения Института и по увеличению заработной платы научных сотрудников требуется стимулировать активное участие сотрудников в конкурсах российских и зарубежных фондов и привлечение новых заказчиков поисковых, исследовательских, аналитических и технологических работ с выполнением хозяйственных договоров. </w:t>
      </w:r>
      <w:r w:rsidR="000B6602" w:rsidRPr="00EC765C">
        <w:rPr>
          <w:rFonts w:ascii="Calibri" w:eastAsia="Times New Roman" w:hAnsi="Calibri" w:cs="Times New Roman"/>
          <w:lang w:eastAsia="ru-RU"/>
        </w:rPr>
        <w:t>Институт, как организация-лидер, должен принимать активное участие в мероприятиях по реализации национального проекта «Наука», программах институтов развития, профильных министерств и ведомств.</w:t>
      </w:r>
    </w:p>
    <w:p w:rsidR="00421FC5" w:rsidRPr="00EC765C" w:rsidRDefault="00421FC5" w:rsidP="00421FC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b/>
          <w:lang w:eastAsia="ru-RU"/>
        </w:rPr>
        <w:t>Совершенствование системы управления организацией и ключевых процессов предполагает</w:t>
      </w:r>
      <w:r w:rsidRPr="00EC765C">
        <w:rPr>
          <w:rFonts w:ascii="Calibri" w:eastAsia="Times New Roman" w:hAnsi="Calibri" w:cs="Times New Roman"/>
          <w:lang w:eastAsia="ru-RU"/>
        </w:rPr>
        <w:t>:</w:t>
      </w:r>
    </w:p>
    <w:p w:rsidR="00421FC5" w:rsidRPr="00EC765C" w:rsidRDefault="00421FC5" w:rsidP="00421FC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t>- повышение эффективности использования научного потенциала: становление кадров внутри научных подразделений: студенты =&gt; аспиранты =&gt; научные сотрудники высшей квалификации;</w:t>
      </w:r>
    </w:p>
    <w:p w:rsidR="00421FC5" w:rsidRPr="00EC765C" w:rsidRDefault="00421FC5" w:rsidP="00421FC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t>- гибкую организацию и ориентацию на «прорывные» направления научного процесса;</w:t>
      </w:r>
    </w:p>
    <w:p w:rsidR="00421FC5" w:rsidRPr="00EC765C" w:rsidRDefault="00421FC5" w:rsidP="00421FC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t>- оказание содействия научным коллективам, выполняющим работы в рамках грантов РФФИ, РНФ и договорные работы;</w:t>
      </w:r>
    </w:p>
    <w:p w:rsidR="00421FC5" w:rsidRPr="00EC765C" w:rsidRDefault="00421FC5" w:rsidP="00421FC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t>- стимулирование публикационной активности сотрудников Института: сохранение и развитие системы рейтинговых стимулирующих надбавок;</w:t>
      </w:r>
    </w:p>
    <w:p w:rsidR="00421FC5" w:rsidRPr="00EC765C" w:rsidRDefault="00421FC5" w:rsidP="00421FC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t xml:space="preserve">- </w:t>
      </w:r>
      <w:r w:rsidR="00537536" w:rsidRPr="00EC765C">
        <w:rPr>
          <w:rFonts w:ascii="Calibri" w:eastAsia="Times New Roman" w:hAnsi="Calibri" w:cs="Times New Roman"/>
          <w:lang w:eastAsia="ru-RU"/>
        </w:rPr>
        <w:t>усиление вовлеченности</w:t>
      </w:r>
      <w:r w:rsidRPr="00EC765C">
        <w:rPr>
          <w:rFonts w:ascii="Calibri" w:eastAsia="Times New Roman" w:hAnsi="Calibri" w:cs="Times New Roman"/>
          <w:lang w:eastAsia="ru-RU"/>
        </w:rPr>
        <w:t xml:space="preserve"> руководителей научных подразделений в определение стратегии развития Института;</w:t>
      </w:r>
    </w:p>
    <w:p w:rsidR="00421FC5" w:rsidRPr="00EC765C" w:rsidRDefault="00421FC5" w:rsidP="00421FC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t xml:space="preserve">- формирование кадрового резерва </w:t>
      </w:r>
      <w:r w:rsidR="00537536" w:rsidRPr="00EC765C">
        <w:rPr>
          <w:rFonts w:ascii="Calibri" w:eastAsia="Times New Roman" w:hAnsi="Calibri" w:cs="Times New Roman"/>
          <w:lang w:eastAsia="ru-RU"/>
        </w:rPr>
        <w:t xml:space="preserve">руководящего состава Института </w:t>
      </w:r>
      <w:r w:rsidRPr="00EC765C">
        <w:rPr>
          <w:rFonts w:ascii="Calibri" w:eastAsia="Times New Roman" w:hAnsi="Calibri" w:cs="Times New Roman"/>
          <w:lang w:eastAsia="ru-RU"/>
        </w:rPr>
        <w:t xml:space="preserve">из числа эффективных и мотивированных молодых специалистов с целью планомерного развития у них управленческих </w:t>
      </w:r>
      <w:r w:rsidR="00537536" w:rsidRPr="00EC765C">
        <w:rPr>
          <w:rFonts w:ascii="Calibri" w:eastAsia="Times New Roman" w:hAnsi="Calibri" w:cs="Times New Roman"/>
          <w:lang w:eastAsia="ru-RU"/>
        </w:rPr>
        <w:t>компетенций,</w:t>
      </w:r>
      <w:r w:rsidRPr="00EC765C">
        <w:rPr>
          <w:rFonts w:ascii="Calibri" w:eastAsia="Times New Roman" w:hAnsi="Calibri" w:cs="Times New Roman"/>
          <w:lang w:eastAsia="ru-RU"/>
        </w:rPr>
        <w:t xml:space="preserve"> навыков научной и организационной работе;</w:t>
      </w:r>
    </w:p>
    <w:p w:rsidR="00421FC5" w:rsidRPr="00EC765C" w:rsidRDefault="000B6602" w:rsidP="000B660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t xml:space="preserve">- целесообразно развитие электронного документооборота и информационно-аналитических систем с целью ускорения обработки информации, текущего анализа и прогнозирования результативности научной организации и улучшения контроля за исследовательскими и производственными процессами и исполнением обязательств НИОХ СО РАН, </w:t>
      </w:r>
      <w:r w:rsidR="00421FC5" w:rsidRPr="00EC765C">
        <w:rPr>
          <w:rFonts w:ascii="Calibri" w:eastAsia="Times New Roman" w:hAnsi="Calibri" w:cs="Times New Roman"/>
          <w:lang w:eastAsia="ru-RU"/>
        </w:rPr>
        <w:t xml:space="preserve">обеспечения более эффективного взаимодействия между </w:t>
      </w:r>
      <w:r w:rsidRPr="00EC765C">
        <w:rPr>
          <w:rFonts w:ascii="Calibri" w:eastAsia="Times New Roman" w:hAnsi="Calibri" w:cs="Times New Roman"/>
          <w:lang w:eastAsia="ru-RU"/>
        </w:rPr>
        <w:t>подразделениями Института</w:t>
      </w:r>
      <w:r w:rsidR="00421FC5" w:rsidRPr="00EC765C">
        <w:rPr>
          <w:rFonts w:ascii="Calibri" w:eastAsia="Times New Roman" w:hAnsi="Calibri" w:cs="Times New Roman"/>
          <w:lang w:eastAsia="ru-RU"/>
        </w:rPr>
        <w:t xml:space="preserve"> и уменьшения бюрократической нагрузки на сотрудников;</w:t>
      </w:r>
    </w:p>
    <w:p w:rsidR="00421FC5" w:rsidRPr="00EC765C" w:rsidRDefault="00421FC5" w:rsidP="00421FC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t>- совершенствование финансового менеджмента в Институте, направленное, в частности, на увеличение финансовой устойчивости и прирост доли доходов от приносящей доход деятельности.</w:t>
      </w:r>
    </w:p>
    <w:p w:rsidR="00421FC5" w:rsidRPr="00EC765C" w:rsidRDefault="00421FC5" w:rsidP="00421FC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C765C">
        <w:rPr>
          <w:rFonts w:ascii="Calibri" w:eastAsia="Times New Roman" w:hAnsi="Calibri" w:cs="Times New Roman"/>
          <w:lang w:eastAsia="ru-RU"/>
        </w:rPr>
        <w:t>Одной из основных задач руководства Института является создание и поддержание нормальной рабочей, творческой атмосферы в трудовом коллективе, что подразумевает открытость руководства, внимание к запросам и нуждам сотрудников.</w:t>
      </w:r>
    </w:p>
    <w:p w:rsidR="00EC765C" w:rsidRPr="00EC765C" w:rsidRDefault="00EC765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sectPr w:rsidR="00EC765C" w:rsidRPr="00EC765C" w:rsidSect="00B45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D6"/>
    <w:rsid w:val="000B6602"/>
    <w:rsid w:val="00104904"/>
    <w:rsid w:val="00125388"/>
    <w:rsid w:val="001A4E0F"/>
    <w:rsid w:val="002038D6"/>
    <w:rsid w:val="0023253D"/>
    <w:rsid w:val="003A1759"/>
    <w:rsid w:val="00421FC5"/>
    <w:rsid w:val="004807F4"/>
    <w:rsid w:val="00512761"/>
    <w:rsid w:val="00521087"/>
    <w:rsid w:val="00535640"/>
    <w:rsid w:val="00537536"/>
    <w:rsid w:val="00543FA8"/>
    <w:rsid w:val="00635D24"/>
    <w:rsid w:val="007668D8"/>
    <w:rsid w:val="00961402"/>
    <w:rsid w:val="009634C7"/>
    <w:rsid w:val="00973235"/>
    <w:rsid w:val="009E2854"/>
    <w:rsid w:val="009F6C5B"/>
    <w:rsid w:val="00A414E3"/>
    <w:rsid w:val="00AE73D8"/>
    <w:rsid w:val="00B45DE9"/>
    <w:rsid w:val="00C215F5"/>
    <w:rsid w:val="00C25057"/>
    <w:rsid w:val="00C72209"/>
    <w:rsid w:val="00D07407"/>
    <w:rsid w:val="00D66827"/>
    <w:rsid w:val="00E01144"/>
    <w:rsid w:val="00E17176"/>
    <w:rsid w:val="00E31CC6"/>
    <w:rsid w:val="00EC765C"/>
    <w:rsid w:val="00ED0DDD"/>
    <w:rsid w:val="00ED1BDE"/>
    <w:rsid w:val="00F4132C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8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8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8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4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C872-1572-4C81-82AA-19F57F09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stn3</dc:creator>
  <cp:lastModifiedBy>olga</cp:lastModifiedBy>
  <cp:revision>2</cp:revision>
  <cp:lastPrinted>2020-09-10T03:56:00Z</cp:lastPrinted>
  <dcterms:created xsi:type="dcterms:W3CDTF">2020-09-10T07:44:00Z</dcterms:created>
  <dcterms:modified xsi:type="dcterms:W3CDTF">2020-09-10T07:44:00Z</dcterms:modified>
</cp:coreProperties>
</file>